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5CA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муниципального бюджетного учреждения дополнительного образования</w:t>
      </w:r>
    </w:p>
    <w:p w:rsidR="00A23A1F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«Центр внешкольной работы </w:t>
      </w:r>
    </w:p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Зеленодольского муниципального района</w:t>
      </w:r>
    </w:p>
    <w:p w:rsidR="00A23A1F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Республики Татарстан» </w:t>
      </w:r>
    </w:p>
    <w:p w:rsidR="00350233" w:rsidRPr="005805CA" w:rsidRDefault="00350233" w:rsidP="00A23A1F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94A8D">
        <w:rPr>
          <w:rFonts w:ascii="Times New Roman" w:hAnsi="Times New Roman" w:cs="Times New Roman"/>
          <w:bCs/>
          <w:sz w:val="28"/>
          <w:szCs w:val="28"/>
        </w:rPr>
        <w:t xml:space="preserve">2024-2025 </w:t>
      </w:r>
      <w:r w:rsidRPr="005805CA">
        <w:rPr>
          <w:rFonts w:ascii="Times New Roman" w:hAnsi="Times New Roman" w:cs="Times New Roman"/>
          <w:bCs/>
          <w:sz w:val="28"/>
          <w:szCs w:val="28"/>
        </w:rPr>
        <w:t>учебный год</w:t>
      </w:r>
    </w:p>
    <w:p w:rsidR="00350233" w:rsidRPr="005805CA" w:rsidRDefault="00350233" w:rsidP="00A23A1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0233" w:rsidRPr="005805CA" w:rsidRDefault="005805CA" w:rsidP="00A23A1F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350233" w:rsidRPr="00664893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</w:t>
      </w:r>
      <w:r w:rsidRPr="005805CA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учреждения дополнительного образования «Центр внешкольной работы Зеленодольского муниципального района Республики Татарстан», далее – «Учебный план ЦВР» на </w:t>
      </w:r>
      <w:r w:rsidR="00094A8D">
        <w:rPr>
          <w:rFonts w:ascii="Times New Roman" w:hAnsi="Times New Roman" w:cs="Times New Roman"/>
          <w:bCs/>
          <w:sz w:val="28"/>
          <w:szCs w:val="28"/>
        </w:rPr>
        <w:t xml:space="preserve">2024-2025 </w:t>
      </w:r>
      <w:r w:rsidRPr="005805CA">
        <w:rPr>
          <w:rFonts w:ascii="Times New Roman" w:hAnsi="Times New Roman" w:cs="Times New Roman"/>
          <w:sz w:val="28"/>
          <w:szCs w:val="28"/>
        </w:rPr>
        <w:t>год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документом, определяющим максимальный объём </w:t>
      </w:r>
      <w:r w:rsidRPr="005805CA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нагрузки учащихся, </w:t>
      </w:r>
      <w:r w:rsidRPr="005805CA">
        <w:rPr>
          <w:rFonts w:ascii="Times New Roman" w:hAnsi="Times New Roman" w:cs="Times New Roman"/>
          <w:sz w:val="28"/>
          <w:szCs w:val="28"/>
        </w:rPr>
        <w:t xml:space="preserve">состав объединений и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>дополнительные</w:t>
      </w:r>
      <w:r w:rsidRPr="005805CA">
        <w:rPr>
          <w:rFonts w:ascii="Times New Roman" w:hAnsi="Times New Roman" w:cs="Times New Roman"/>
          <w:sz w:val="28"/>
          <w:szCs w:val="28"/>
        </w:rPr>
        <w:t xml:space="preserve"> общеобразовательные </w:t>
      </w:r>
      <w:r w:rsidRPr="005805CA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общеразвивающие </w:t>
      </w:r>
      <w:r w:rsidRPr="005805CA">
        <w:rPr>
          <w:rFonts w:ascii="Times New Roman" w:hAnsi="Times New Roman" w:cs="Times New Roman"/>
          <w:sz w:val="28"/>
          <w:szCs w:val="28"/>
        </w:rPr>
        <w:t xml:space="preserve">программы, далее - «Программа», </w:t>
      </w:r>
      <w:r w:rsidRPr="00664893">
        <w:rPr>
          <w:rFonts w:ascii="Times New Roman" w:hAnsi="Times New Roman" w:cs="Times New Roman"/>
          <w:color w:val="000000"/>
          <w:sz w:val="28"/>
          <w:szCs w:val="28"/>
        </w:rPr>
        <w:t>распределяет учебное время, отводимое на изучение</w:t>
      </w:r>
      <w:r w:rsidRPr="0066489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6648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0233" w:rsidRPr="00664893" w:rsidRDefault="00350233" w:rsidP="006648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4893">
        <w:rPr>
          <w:rFonts w:ascii="Times New Roman" w:hAnsi="Times New Roman" w:cs="Times New Roman"/>
          <w:bCs/>
          <w:sz w:val="28"/>
          <w:szCs w:val="28"/>
        </w:rPr>
        <w:t xml:space="preserve">1.2 </w:t>
      </w:r>
      <w:r w:rsidRPr="00664893">
        <w:rPr>
          <w:rFonts w:ascii="Times New Roman" w:hAnsi="Times New Roman" w:cs="Times New Roman"/>
          <w:color w:val="000000"/>
          <w:sz w:val="28"/>
          <w:szCs w:val="28"/>
        </w:rPr>
        <w:t>Нормативно-правовую основу разработки Учебного плана ЦВР составляют:</w:t>
      </w:r>
    </w:p>
    <w:p w:rsidR="00350233" w:rsidRPr="00664893" w:rsidRDefault="00350233" w:rsidP="00664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</w:t>
      </w:r>
      <w:r w:rsidRPr="0066489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66489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Федеральный закон от 29 декабря 2012 г. N 273-ФЗ "Об образовании в Российской Федерации"</w:t>
        </w:r>
      </w:hyperlink>
      <w:r w:rsidRPr="00664893">
        <w:rPr>
          <w:rFonts w:ascii="Times New Roman" w:hAnsi="Times New Roman" w:cs="Times New Roman"/>
          <w:b/>
          <w:sz w:val="28"/>
          <w:szCs w:val="28"/>
        </w:rPr>
        <w:t>,</w:t>
      </w:r>
    </w:p>
    <w:p w:rsidR="00664893" w:rsidRPr="00664893" w:rsidRDefault="00664893" w:rsidP="0066489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893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664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893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программам»,</w:t>
      </w:r>
    </w:p>
    <w:p w:rsidR="00A54452" w:rsidRDefault="00350233" w:rsidP="006648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4893">
        <w:rPr>
          <w:rFonts w:ascii="Times New Roman" w:hAnsi="Times New Roman" w:cs="Times New Roman"/>
          <w:bCs/>
          <w:caps/>
          <w:kern w:val="36"/>
          <w:sz w:val="28"/>
          <w:szCs w:val="28"/>
        </w:rPr>
        <w:t xml:space="preserve">- </w:t>
      </w:r>
      <w:r w:rsidR="00A54452" w:rsidRPr="00664893">
        <w:rPr>
          <w:rFonts w:ascii="Times New Roman" w:hAnsi="Times New Roman" w:cs="Times New Roman"/>
          <w:color w:val="111111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</w:t>
      </w:r>
      <w:r w:rsidR="00A54452" w:rsidRPr="00A54452">
        <w:rPr>
          <w:rFonts w:ascii="Times New Roman" w:hAnsi="Times New Roman" w:cs="Times New Roman"/>
          <w:color w:val="111111"/>
          <w:sz w:val="28"/>
          <w:szCs w:val="28"/>
        </w:rPr>
        <w:t>, отдыха и оздоровления детей и молодежи»  и нормативы СанПиН 2.4.4.3172-14 (постановление главного санитарного врача Российской Федерации № 28 от 28.09.2020г, зарегистрировано Министерством Юстиции Российской Федерации 18 декабря 2020 г. N 61573)</w:t>
      </w:r>
      <w:r w:rsidR="00664893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350233" w:rsidRPr="00A54452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иные нормативные правовые документы, регламентирующие образовательную деятельность ОУ.</w:t>
      </w:r>
    </w:p>
    <w:p w:rsidR="00350233" w:rsidRDefault="00350233" w:rsidP="00A23A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A1F" w:rsidRPr="005805CA" w:rsidRDefault="00A23A1F" w:rsidP="00A23A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233" w:rsidRDefault="00350233" w:rsidP="00A23A1F">
      <w:pPr>
        <w:pStyle w:val="Osnova"/>
        <w:spacing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ru-RU" w:eastAsia="ar-SA"/>
        </w:rPr>
      </w:pPr>
      <w:r w:rsidRPr="005805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</w:t>
      </w:r>
      <w:r w:rsidRPr="005805CA">
        <w:rPr>
          <w:rFonts w:ascii="Times New Roman" w:hAnsi="Times New Roman" w:cs="Times New Roman"/>
          <w:bCs/>
          <w:color w:val="auto"/>
          <w:sz w:val="28"/>
          <w:szCs w:val="28"/>
          <w:lang w:val="ru-RU" w:eastAsia="ar-SA"/>
        </w:rPr>
        <w:t>Учебный план ЦВР</w:t>
      </w:r>
    </w:p>
    <w:p w:rsidR="00094A8D" w:rsidRPr="005805CA" w:rsidRDefault="00094A8D" w:rsidP="00A23A1F">
      <w:pPr>
        <w:pStyle w:val="Osnova"/>
        <w:spacing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val="ru-RU" w:eastAsia="ar-SA"/>
        </w:rPr>
      </w:pPr>
    </w:p>
    <w:p w:rsidR="00350233" w:rsidRPr="005805CA" w:rsidRDefault="00350233" w:rsidP="00A23A1F">
      <w:pPr>
        <w:pStyle w:val="a3"/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2.1.</w:t>
      </w:r>
      <w:r w:rsidRPr="005805CA">
        <w:rPr>
          <w:rFonts w:ascii="Times New Roman" w:hAnsi="Times New Roman" w:cs="Times New Roman"/>
          <w:sz w:val="28"/>
          <w:szCs w:val="28"/>
        </w:rPr>
        <w:t xml:space="preserve"> При разработке Учебного плана ЦВР учитываются цели и задачи деятельности образовательного учреждении, интересы и мнения всех участников </w:t>
      </w:r>
      <w:r w:rsidRPr="005805CA">
        <w:rPr>
          <w:rStyle w:val="Zag11"/>
          <w:rFonts w:ascii="Times New Roman" w:eastAsia="@Arial Unicode MS" w:hAnsi="Times New Roman" w:cs="Times New Roman"/>
          <w:sz w:val="28"/>
          <w:szCs w:val="28"/>
        </w:rPr>
        <w:t>образовательного процесса</w:t>
      </w:r>
      <w:r w:rsidRPr="005805CA">
        <w:rPr>
          <w:rFonts w:ascii="Times New Roman" w:hAnsi="Times New Roman" w:cs="Times New Roman"/>
          <w:sz w:val="28"/>
          <w:szCs w:val="28"/>
        </w:rPr>
        <w:t>.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</w:pPr>
      <w:r w:rsidRPr="005805CA">
        <w:rPr>
          <w:rStyle w:val="Zag11"/>
          <w:rFonts w:ascii="Times New Roman" w:eastAsia="@Arial Unicode MS" w:hAnsi="Times New Roman" w:cs="Times New Roman"/>
          <w:bCs/>
          <w:sz w:val="28"/>
          <w:szCs w:val="28"/>
          <w:lang w:val="ru-RU"/>
        </w:rPr>
        <w:t>2.2.</w:t>
      </w:r>
      <w:r w:rsidRPr="005805C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</w:t>
      </w:r>
      <w:r w:rsidRPr="005805CA">
        <w:rPr>
          <w:rFonts w:ascii="Times New Roman" w:hAnsi="Times New Roman" w:cs="Times New Roman"/>
          <w:sz w:val="28"/>
          <w:szCs w:val="28"/>
          <w:lang w:val="ru-RU"/>
        </w:rPr>
        <w:t>Учебный план ЦВР</w:t>
      </w:r>
      <w:r w:rsidRPr="005805CA">
        <w:rPr>
          <w:rStyle w:val="Zag11"/>
          <w:rFonts w:ascii="Times New Roman" w:eastAsia="@Arial Unicode MS" w:hAnsi="Times New Roman" w:cs="Times New Roman"/>
          <w:sz w:val="28"/>
          <w:szCs w:val="28"/>
          <w:lang w:val="ru-RU"/>
        </w:rPr>
        <w:t xml:space="preserve"> обеспечивает достижение целей дополнительного образования: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формирование и развитие творческих способностей обучающихся,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удовлетворение индивидуальных потребностей обучающихся в интеллектуальном, нравственном и физическом совершенствовании,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формирование культуры здорового и безопасного образа жизни, укрепление здоровья учащихся,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организация свободного времени учащихся,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- обеспечивает адаптацию учащихся к жизни в обществе, профессиональную ориентацию, а также выявление и поддержку обучающихся, проявивших выдающиеся способности.</w:t>
      </w:r>
    </w:p>
    <w:p w:rsidR="00350233" w:rsidRPr="005805CA" w:rsidRDefault="00350233" w:rsidP="00A23A1F">
      <w:pPr>
        <w:pStyle w:val="Osnova"/>
        <w:spacing w:line="360" w:lineRule="auto"/>
        <w:ind w:firstLine="709"/>
        <w:rPr>
          <w:rStyle w:val="Zag11"/>
          <w:rFonts w:ascii="Times New Roman" w:hAnsi="Times New Roman" w:cs="Times New Roman"/>
          <w:sz w:val="28"/>
          <w:szCs w:val="28"/>
          <w:lang w:val="ru-RU"/>
        </w:rPr>
      </w:pPr>
      <w:r w:rsidRPr="005805CA">
        <w:rPr>
          <w:rFonts w:ascii="Times New Roman" w:hAnsi="Times New Roman" w:cs="Times New Roman"/>
          <w:sz w:val="28"/>
          <w:szCs w:val="28"/>
          <w:lang w:val="ru-RU"/>
        </w:rPr>
        <w:t>Программы должны учитывать возрастные и индивидуальные особенности учащихся.</w:t>
      </w:r>
    </w:p>
    <w:p w:rsidR="00350233" w:rsidRPr="005805CA" w:rsidRDefault="00350233" w:rsidP="00A23A1F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bCs/>
          <w:sz w:val="28"/>
          <w:szCs w:val="28"/>
        </w:rPr>
        <w:t>2.3.</w:t>
      </w:r>
      <w:r w:rsidRPr="005805CA">
        <w:rPr>
          <w:rFonts w:ascii="Times New Roman" w:hAnsi="Times New Roman" w:cs="Times New Roman"/>
          <w:sz w:val="28"/>
          <w:szCs w:val="28"/>
        </w:rPr>
        <w:t xml:space="preserve"> Учебный план ЦВР отражает: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направленность Программ;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наименование объединения;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- название Программ; 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возраст учащихся;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количество подгрупп;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количество часов в неделю, в год, необходимых для реализации Программы;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срок реализации ДООП.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Учебный план систематизирован по пяти направленностям: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художественная;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физкультурно – спортивная;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туристско – краеведческая;</w:t>
      </w:r>
    </w:p>
    <w:p w:rsidR="00350233" w:rsidRPr="005805CA" w:rsidRDefault="00350233" w:rsidP="00A23A1F">
      <w:pPr>
        <w:tabs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805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естественнонаучная</w:t>
      </w:r>
      <w:r w:rsidRPr="005805CA">
        <w:rPr>
          <w:rFonts w:ascii="Times New Roman" w:hAnsi="Times New Roman" w:cs="Times New Roman"/>
          <w:sz w:val="28"/>
          <w:szCs w:val="28"/>
        </w:rPr>
        <w:t>;</w:t>
      </w:r>
    </w:p>
    <w:p w:rsidR="00350233" w:rsidRPr="005805CA" w:rsidRDefault="00350233" w:rsidP="00A23A1F">
      <w:pPr>
        <w:tabs>
          <w:tab w:val="center" w:pos="7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социально – гуманитарная.</w:t>
      </w:r>
    </w:p>
    <w:p w:rsidR="00442810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При определении учебного материала по каждой Программе учитываются возможности учащихся по продолжительности занятий в объединениях.</w:t>
      </w:r>
    </w:p>
    <w:p w:rsidR="00442810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Продолжительность занятия для учащихся-дошкольников: 30 минут, школьников и внешкольников - 45 минут. Перерыв между занятиями для проветривания помещений и отдыха обучающихся - не менее 10 минут.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Каждая Программа рассматривается и принимается к реализации на педагогическом совете МБУ ДО «ЦВР ЗМР РТ».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Основная особенность Учебного плана ЦВР - вариативность и подвижность. В содержании Программ ежегодно совершенствуется принцип цикличного принципа освоения учебно-тематического плана, с целью их освоения учащимися вне зависимости от времени вступления в объединение в течение учебного года.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Корректировка Учебного плана ЦВР может производиться учреждением в случае: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изменения режима работы учреждения;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увольнения педагога дополнительного образования;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длительной болезни педагога дополнительного образования;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- приема на работу нового педагога дополнительного образования (при наличии вакансии).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Выполнение Учебного плана контролируется мероприятиями согласно Положению о внутреннем контроле.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Программы с годичным и двухгодичным сроком реализации реализуются за 144 часа в год.  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Продолжительность учебного года - 36 учебных недель.</w:t>
      </w:r>
    </w:p>
    <w:p w:rsidR="00A23A1F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>Количество набранных групп по каждому творческому объединению зависит от потребностей участников образовательного процесса, возможностей материально-технической базы, бюджетного финансирования и кадрового обеспечения.</w:t>
      </w:r>
    </w:p>
    <w:p w:rsidR="00350233" w:rsidRPr="005805CA" w:rsidRDefault="00350233" w:rsidP="00A23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плана ЦВР полностью соответствует основным целям деятельности Центра внешкольной работы  и отражает его многопрофильную специфику. Центр внешкольной работы  работает в режиме 6–дневной учебной недели и решает проблему развития мотивации личности к познанию и творчеству через реализацию Программ, используя различные формы организации учебного процесса: учебные групповые занятия, дискуссии, конференции, экскурсии, открытые учебные занятия, учебные игры, консультации, конкурсы, соревнования, выставки.</w:t>
      </w:r>
    </w:p>
    <w:p w:rsidR="00350233" w:rsidRPr="005805CA" w:rsidRDefault="00350233" w:rsidP="00A23A1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5CA">
        <w:rPr>
          <w:rFonts w:ascii="Times New Roman" w:hAnsi="Times New Roman" w:cs="Times New Roman"/>
          <w:sz w:val="28"/>
          <w:szCs w:val="28"/>
        </w:rPr>
        <w:t xml:space="preserve">Оценочные материалы Программ учитывают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 и другие. </w:t>
      </w:r>
    </w:p>
    <w:p w:rsidR="00CB070B" w:rsidRPr="005805CA" w:rsidRDefault="00A23A1F" w:rsidP="0044281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50233" w:rsidRPr="005805CA">
        <w:rPr>
          <w:rFonts w:ascii="Times New Roman" w:hAnsi="Times New Roman" w:cs="Times New Roman"/>
          <w:sz w:val="28"/>
          <w:szCs w:val="28"/>
        </w:rPr>
        <w:t xml:space="preserve">чащийся, завершивший </w:t>
      </w:r>
      <w:proofErr w:type="gramStart"/>
      <w:r w:rsidR="00350233" w:rsidRPr="005805CA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350233" w:rsidRPr="005805CA">
        <w:rPr>
          <w:rFonts w:ascii="Times New Roman" w:hAnsi="Times New Roman" w:cs="Times New Roman"/>
          <w:sz w:val="28"/>
          <w:szCs w:val="28"/>
        </w:rPr>
        <w:t>, разработанной ЦВР, считается охваченным услугой дополнительного образования.</w:t>
      </w:r>
    </w:p>
    <w:sectPr w:rsidR="00CB070B" w:rsidRPr="005805CA" w:rsidSect="00A23A1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2F" w:rsidRDefault="0051412F" w:rsidP="00350233">
      <w:pPr>
        <w:spacing w:after="0" w:line="240" w:lineRule="auto"/>
      </w:pPr>
      <w:r>
        <w:separator/>
      </w:r>
    </w:p>
  </w:endnote>
  <w:end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2F" w:rsidRDefault="0051412F" w:rsidP="00350233">
      <w:pPr>
        <w:spacing w:after="0" w:line="240" w:lineRule="auto"/>
      </w:pPr>
      <w:r>
        <w:separator/>
      </w:r>
    </w:p>
  </w:footnote>
  <w:footnote w:type="continuationSeparator" w:id="0">
    <w:p w:rsidR="0051412F" w:rsidRDefault="0051412F" w:rsidP="00350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174"/>
    <w:multiLevelType w:val="hybridMultilevel"/>
    <w:tmpl w:val="78D03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DF05816"/>
    <w:multiLevelType w:val="hybridMultilevel"/>
    <w:tmpl w:val="F12A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A3757"/>
    <w:multiLevelType w:val="hybridMultilevel"/>
    <w:tmpl w:val="82B8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233"/>
    <w:rsid w:val="00030849"/>
    <w:rsid w:val="00094A8D"/>
    <w:rsid w:val="00187B1B"/>
    <w:rsid w:val="00330163"/>
    <w:rsid w:val="00350233"/>
    <w:rsid w:val="003A23F0"/>
    <w:rsid w:val="00401735"/>
    <w:rsid w:val="00442810"/>
    <w:rsid w:val="004F3438"/>
    <w:rsid w:val="0051412F"/>
    <w:rsid w:val="005805CA"/>
    <w:rsid w:val="00664893"/>
    <w:rsid w:val="006C04C0"/>
    <w:rsid w:val="00737D3E"/>
    <w:rsid w:val="00840FB7"/>
    <w:rsid w:val="008B1CF3"/>
    <w:rsid w:val="00980287"/>
    <w:rsid w:val="00A23A1F"/>
    <w:rsid w:val="00A54452"/>
    <w:rsid w:val="00CB070B"/>
    <w:rsid w:val="00CB2885"/>
    <w:rsid w:val="00CD33DD"/>
    <w:rsid w:val="00CE7CB9"/>
    <w:rsid w:val="00CF0693"/>
    <w:rsid w:val="00D461CB"/>
    <w:rsid w:val="00DC65BE"/>
    <w:rsid w:val="00E200A1"/>
    <w:rsid w:val="00E60E32"/>
    <w:rsid w:val="00F93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33"/>
    <w:pPr>
      <w:ind w:left="720"/>
      <w:contextualSpacing/>
    </w:pPr>
  </w:style>
  <w:style w:type="character" w:customStyle="1" w:styleId="a4">
    <w:name w:val="Гипертекстовая ссылка"/>
    <w:basedOn w:val="a0"/>
    <w:rsid w:val="00350233"/>
    <w:rPr>
      <w:rFonts w:cs="Times New Roman"/>
      <w:b/>
      <w:color w:val="106BBE"/>
    </w:rPr>
  </w:style>
  <w:style w:type="character" w:customStyle="1" w:styleId="Zag11">
    <w:name w:val="Zag_11"/>
    <w:rsid w:val="00350233"/>
  </w:style>
  <w:style w:type="character" w:styleId="a5">
    <w:name w:val="Hyperlink"/>
    <w:basedOn w:val="a0"/>
    <w:uiPriority w:val="99"/>
    <w:semiHidden/>
    <w:unhideWhenUsed/>
    <w:rsid w:val="00350233"/>
    <w:rPr>
      <w:color w:val="0000FF"/>
      <w:u w:val="single"/>
    </w:rPr>
  </w:style>
  <w:style w:type="paragraph" w:customStyle="1" w:styleId="Osnova">
    <w:name w:val="Osnova"/>
    <w:basedOn w:val="a"/>
    <w:rsid w:val="0035023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6">
    <w:name w:val="header"/>
    <w:basedOn w:val="a"/>
    <w:link w:val="a7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0233"/>
  </w:style>
  <w:style w:type="paragraph" w:styleId="a8">
    <w:name w:val="footer"/>
    <w:basedOn w:val="a"/>
    <w:link w:val="a9"/>
    <w:uiPriority w:val="99"/>
    <w:semiHidden/>
    <w:unhideWhenUsed/>
    <w:rsid w:val="00350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0233"/>
  </w:style>
  <w:style w:type="paragraph" w:customStyle="1" w:styleId="formattext">
    <w:name w:val="format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58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5805CA"/>
    <w:rPr>
      <w:b/>
      <w:bCs/>
    </w:rPr>
  </w:style>
  <w:style w:type="paragraph" w:styleId="ac">
    <w:name w:val="Plain Text"/>
    <w:basedOn w:val="a"/>
    <w:link w:val="ad"/>
    <w:uiPriority w:val="99"/>
    <w:unhideWhenUsed/>
    <w:rsid w:val="005805C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5805CA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136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Invalid</cp:lastModifiedBy>
  <cp:revision>3</cp:revision>
  <cp:lastPrinted>2021-08-31T07:03:00Z</cp:lastPrinted>
  <dcterms:created xsi:type="dcterms:W3CDTF">2024-10-11T12:44:00Z</dcterms:created>
  <dcterms:modified xsi:type="dcterms:W3CDTF">2024-10-11T12:45:00Z</dcterms:modified>
</cp:coreProperties>
</file>